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78" w:rsidRDefault="00F43A78" w:rsidP="00F43A78">
      <w:pPr>
        <w:pStyle w:val="Default"/>
      </w:pPr>
    </w:p>
    <w:p w:rsidR="00F43A78" w:rsidRDefault="00F43A78" w:rsidP="00F43A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Základní škola Záryby, příspěvková organizace</w:t>
      </w:r>
    </w:p>
    <w:p w:rsidR="00F43A78" w:rsidRDefault="00F43A78" w:rsidP="00F43A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Záryby 92, 277 13 Kostelec nad Labem</w:t>
      </w:r>
    </w:p>
    <w:p w:rsidR="00F43A78" w:rsidRDefault="00F43A78" w:rsidP="00F43A7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IČO 71008039</w:t>
      </w:r>
    </w:p>
    <w:p w:rsidR="00F43A78" w:rsidRDefault="00F43A78" w:rsidP="00F43A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Preventivní program školy – Školní poradenské pracoviště </w:t>
      </w:r>
    </w:p>
    <w:p w:rsidR="00F43A78" w:rsidRDefault="00F43A78" w:rsidP="00F43A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ZŠ – ŠPP- 1/2017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Základní škola Záryby, příspěvková organizace zřídila od 1. 9. 2016 školní poradenské pracoviště, jehož hlavním úkolem je poskytování poradenských a konzultačních služeb pro žáky, jejich zákonné zástupce a pedagogy.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Důvodem k rozšíření existujícího poradenského systému ve školách je několik – velké změny ve společnosti, které se odrážejí ve školním i rodinném prostředí, zvyšující se počet dětí vyžadující pedagogicko-psychologické služby, inkluze atd. Úkolem poradenských pracovníků ve škole není jen poskytování odborné pomoci pro podporu vzdělávání, ale důležité je i posílení prevence rizikového chování a vytvoření podmínek pro rozvoj osobnosti žáků. Školní poradenské pracoviště také nabízí podporu učitelům a dalším pedagogickým pracovníkům.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Obsah poradenských služeb, které poskytuje ŠPP, je v souladu s platnou legislativou a s vyhláškou o poskytování poradenských služeb ve školách a školských poradenských zařízeních. Informace a důvěrná data o žácích, která mají poradenští pracovníci k dispozici, jsou ochraňována v souladu se zákonem č. 101/2000Sb., o ochraně osobních údajů a o změně některých zákonů, ve znění pozdějších předpisů.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Organizační struktura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Koordinátor školního poradenského pracoviště: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výchovný poradce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Další člen školního poradenského pracoviště: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školní metodik prevence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Hlavní cíle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zkvalitnění poradenských služeb, které jsou poskytovány žákům, jejich zákonným zástupcům a pedagogům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vylepšení sociálního klimatu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posílení pozitivních vztahů mezi všemi subjekty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práce se všemi subjekty školy i s dětmi, které nemají problémy, a vytváření široké základny preventivní činnosti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rozšíření působení v oblastech primární prevence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vytváření programů prevence sociálně patologických jevů a sledování jejich účinnosti, systematické posilování metodického zázemí pro jejich tvorbu a realizaci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zajištění péče o žáky se speciálními vzdělávacími potřebami, metodická pomoc a příprava podmínek pro úspěšnou integraci dětí se speciálními vzdělávacími potřebami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posílení průběžné a dlouhodobé péče o děti s neprospěchem a vytváření předpokladů pro jeho snižování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podpora spolupráce třídy a třídního učitele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zlepšení komunikace mezi školou a zákonnými zástupci </w:t>
      </w:r>
    </w:p>
    <w:p w:rsidR="00F43A78" w:rsidRDefault="00F43A78" w:rsidP="00F43A78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posílení průběžné a dlouhodobé péče o nadané žáky </w:t>
      </w:r>
    </w:p>
    <w:p w:rsidR="00F43A78" w:rsidRDefault="00F43A78" w:rsidP="00F43A78">
      <w:pPr>
        <w:pStyle w:val="Default"/>
        <w:spacing w:after="27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pomoc při řešení případné multikulturní problematiky ve škole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prohloubení spolupráce se školními poradenskými zařízeními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Činnosti výchovného poradce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Poradenské činnosti: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vyhledávání a orientační šetření žáků, jejichž vývoj a vzdělávání vyžadují zvláštní pozornost, a příprava návrhů na další péči o tyto žáky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zprostředkování vstupní a průběžné diagnostiky speciálních vzdělávacích potřeb, mimořádného nadání a intervenčních činností pro žáky se speciálními vzdělávacími potřebami nebo mimořádně nadané žáky ve školských poradenských zařízeních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spolupráce se školskými poradenskými zařízeními při zajišťování podpůrných opatření pro žáky se SVP a intervenčních činností pro žáky se SVP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příprava podmínek pro vzdělávání žáků se SVP ve škole, koordinace poskytování poradenských služeb těmto žákům školou a školskými poradenskými zařízeními a koordinace vzdělávacích opatření u těchto žáků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Metodické a informační činnosti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metodická pomoc pedagogickým pracovníkům školy s přípravou a vyhodnocováním plánu pedagogické podpory, s naplňováním podpůrných opatření ve vzdělávání žáků se SVP, s tvorbou a vyhodnocováním IVP, v práci s nadanými a mimořádně nadanými žáky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zprostředkování nových metod pedagogické diagnostiky a intervence pedagogickým pracovníkům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metodická pomoc pedagogickým pracovníkům školy v otázkách integrace, individuálních vzdělávacích plánů, práce s nadanými žáky apod.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předávání odborných informací z oblasti péče o žáky se speciálními vzdělávacími potřebami pedagogickým pracovníkům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poskytování informací o činnosti školy, školských a dalších poradenských zařízeních v regionu, o jejich zaměření, kompetencích a o možnostech využívání jejich služeb žákům a jejich zákonným zástupcům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shromažďování odborných zpráv a informací o žácích v poradenské péči dalších poradenských zařízení a jejich zajištění v souladu se zákonem o ochraně osobních údajů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vedení písemných záznamů umožňujících doložit rozsah a obsah činnosti výchovného poradce, navržená a realizovaná opatření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Činnosti školního metodika prevence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Metodické a koordinační činnosti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koordinace tvorby, kontrola plnění, evaluace a participace na realizaci minimálního preventivního programu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koordinace a participace na realizaci aktivit školy zaměřených na prevenci záškoláctví, závislostí, násilí, vandalismu, sexuálního zneužívání, zneužívání sektami, rasismu a xenofobie, prekriminálního a kriminálního chování, rizikových projevů sebepoškozování a dalších projevů rizikového chování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metodické vedení činnosti pedagogických pracovníků školy v oblasti prevence rizikového chování, vyhledávání a nastavení vhodné podpory směřující k odstranění rizikového chování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koordinace vzdělávání pedagogických pracovníků školy v oblasti prevence rizikového chování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pageBreakBefore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individuální a skupinová práce se žáky, kteří mají obtíže v adaptaci, se sociálně-vztahovými problémy, s rizikovým chováním a problémy, které negativně ovlivňují jejich vzdělávání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koordinace přípravy a realizace aktivit zaměřených na zapojování multikulturních prvků do vzdělávacího procesu a na integraci žáků/cizinců; prioritou v rámci tohoto procesu je prevence rasizmu, xenofobie a dalších jevů, které souvisejí s přijímáním odlišnosti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koordinace spolupráce školy s orgány státní správy a samosprávy, které mají v kompetenci problematiku prevence rizikového chování, s metodikem preventivních aktivit v poradně a s poradenskými, terapeutickými, preventivními, krizovými a dalšími odbornými pracovišti, zařízeními a institucemi, které působí v oblasti prevence rizikového chování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kontaktování odpovídajícího odborného pracoviště a participace na intervenci a následné péči v případě akutního výskytu rizikového chování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shromažďování odborných zpráv a informací o žácích v poradenské péči specializovaných poradenských zařízení v rámci prevence rizikového chování v souladu se zákonem o ochraně osobních údajů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vedení písemných záznamů umožňujících doložit rozsah a obsah činnosti školního metodika prevence včetně navržených a realizovaných opatření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Informační činnosti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zajišťování a předávání odborných informací o problematice rizikového chování, o nabídkách programů a projektů, o metodách a formách specifické primární prevence pedagogickým pracovníkům školy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prezentace výsledků preventivní práce školy, získávání nových odborných informací a zkušeností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vedení a průběžné aktualizování databáze spolupracovníků školy pro oblast prevence rizikového chování, zejména orgánů státní správy a samosprávy, středisek výchovné péče, poskytovatelů sociálních služeb, zdravotnických zařízení, Policie ČR, orgánů sociálně-právní ochrany dětí, nestátních organizací působící v oblasti prevence, center krizové intervence a dalších zařízení, institucí a jednotlivých odborníků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předávání informací a zpráv o realizovaných preventivních programech zákonným zástupcům, pedagogickým pracovníků školy a školskému poradenskému zařízení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vedení dokumentace, evidence a administrativa související se standardními činnostmi v souladu se zákonem o ochraně osobních údajů a předávání informací o realizovaných preventivních programech školy pro potřeby zpracování analýz, statistik a krajských plánů prevence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Poradenské činnosti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vyhledávání a orientační šetření žáků s rizikem či projevy rizikového chování; poskytování poradenských služeb těmto žákům a jejich zákonným zástupcům, případně zajišťování péče odpovídajícího odborného pracoviště – ve spolupráci s třídními učiteli </w:t>
      </w:r>
    </w:p>
    <w:p w:rsidR="00F43A78" w:rsidRDefault="00F43A78" w:rsidP="00F43A78">
      <w:pPr>
        <w:pStyle w:val="Default"/>
        <w:spacing w:after="14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spolupráce s třídními učiteli při zachycování varovných signálů spojených s možností rozvoje rizikového chování u jednotlivých žáků a tříd a participace na sledování úrovně rizikových faktorů, které jsou významné pro rozvoj rizikového chování ve škole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příprava podmínek pro integraci žáků se specifickými poruchami chování ve škole a koordinace poskytování poradenských a preventivních služeb těmto žákům školou a specializovanými školskými zařízeními </w:t>
      </w:r>
    </w:p>
    <w:p w:rsidR="00F43A78" w:rsidRDefault="00F43A78" w:rsidP="00F43A7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D3089" w:rsidRDefault="00F43A78" w:rsidP="00F43A78">
      <w:r>
        <w:rPr>
          <w:rFonts w:ascii="Times New Roman" w:hAnsi="Times New Roman" w:cs="Times New Roman"/>
          <w:sz w:val="23"/>
          <w:szCs w:val="23"/>
        </w:rPr>
        <w:t>V Zárybech, dne 19. 6. 2017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, ředitelka školy</w:t>
      </w:r>
    </w:p>
    <w:sectPr w:rsidR="004D3089" w:rsidSect="008A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4B6A83"/>
    <w:multiLevelType w:val="hybridMultilevel"/>
    <w:tmpl w:val="8AA08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4DBAE4"/>
    <w:multiLevelType w:val="hybridMultilevel"/>
    <w:tmpl w:val="805EC9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EC8A47"/>
    <w:multiLevelType w:val="hybridMultilevel"/>
    <w:tmpl w:val="E21E0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8D14B2"/>
    <w:multiLevelType w:val="hybridMultilevel"/>
    <w:tmpl w:val="A5923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8487C8"/>
    <w:multiLevelType w:val="hybridMultilevel"/>
    <w:tmpl w:val="B02592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8A3D9C"/>
    <w:multiLevelType w:val="hybridMultilevel"/>
    <w:tmpl w:val="C8767F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BDA1CC"/>
    <w:multiLevelType w:val="hybridMultilevel"/>
    <w:tmpl w:val="D32C28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D7EB9EE"/>
    <w:multiLevelType w:val="hybridMultilevel"/>
    <w:tmpl w:val="BE8023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344F13"/>
    <w:multiLevelType w:val="hybridMultilevel"/>
    <w:tmpl w:val="058121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DCA2191"/>
    <w:multiLevelType w:val="hybridMultilevel"/>
    <w:tmpl w:val="DDA0C3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3A78"/>
    <w:rsid w:val="001707D6"/>
    <w:rsid w:val="003039BA"/>
    <w:rsid w:val="008A72B0"/>
    <w:rsid w:val="00A2387E"/>
    <w:rsid w:val="00F4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2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43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3A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Mirka</cp:lastModifiedBy>
  <cp:revision>2</cp:revision>
  <cp:lastPrinted>2018-04-23T15:02:00Z</cp:lastPrinted>
  <dcterms:created xsi:type="dcterms:W3CDTF">2018-05-01T12:00:00Z</dcterms:created>
  <dcterms:modified xsi:type="dcterms:W3CDTF">2018-05-01T12:00:00Z</dcterms:modified>
</cp:coreProperties>
</file>